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E842DE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E842DE" w:rsidRDefault="005930F1" w:rsidP="007A718E">
      <w:pPr>
        <w:pStyle w:val="1"/>
        <w:rPr>
          <w:sz w:val="24"/>
          <w:szCs w:val="24"/>
        </w:rPr>
      </w:pPr>
      <w:r w:rsidRPr="00E842DE">
        <w:rPr>
          <w:caps/>
          <w:sz w:val="24"/>
          <w:szCs w:val="24"/>
        </w:rPr>
        <w:t xml:space="preserve">Решение </w:t>
      </w:r>
      <w:r w:rsidR="004A508E" w:rsidRPr="00E842DE">
        <w:rPr>
          <w:sz w:val="24"/>
          <w:szCs w:val="24"/>
        </w:rPr>
        <w:t>СОВЕТА</w:t>
      </w:r>
    </w:p>
    <w:p w:rsidR="00CB7AB6" w:rsidRPr="00E842DE" w:rsidRDefault="008B4598" w:rsidP="00CB7AB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F92CCA">
        <w:rPr>
          <w:b/>
          <w:caps/>
          <w:sz w:val="24"/>
          <w:szCs w:val="24"/>
        </w:rPr>
        <w:t>0</w:t>
      </w:r>
      <w:r w:rsidR="007A2327">
        <w:rPr>
          <w:b/>
          <w:caps/>
          <w:sz w:val="24"/>
          <w:szCs w:val="24"/>
        </w:rPr>
        <w:t>7</w:t>
      </w:r>
      <w:r w:rsidR="00F92CCA">
        <w:rPr>
          <w:b/>
          <w:caps/>
          <w:sz w:val="24"/>
          <w:szCs w:val="24"/>
        </w:rPr>
        <w:t>/25</w:t>
      </w:r>
      <w:r w:rsidR="00303BB1">
        <w:rPr>
          <w:b/>
          <w:caps/>
          <w:sz w:val="24"/>
          <w:szCs w:val="24"/>
        </w:rPr>
        <w:t>-</w:t>
      </w:r>
      <w:r w:rsidR="007A2327">
        <w:rPr>
          <w:b/>
          <w:caps/>
          <w:sz w:val="24"/>
          <w:szCs w:val="24"/>
        </w:rPr>
        <w:t>11</w:t>
      </w:r>
      <w:r w:rsidRPr="00933604">
        <w:rPr>
          <w:caps/>
          <w:sz w:val="24"/>
          <w:szCs w:val="24"/>
        </w:rPr>
        <w:t xml:space="preserve"> </w:t>
      </w:r>
      <w:r w:rsidRPr="00933604">
        <w:rPr>
          <w:b/>
          <w:sz w:val="24"/>
          <w:szCs w:val="24"/>
        </w:rPr>
        <w:t xml:space="preserve">от </w:t>
      </w:r>
      <w:r w:rsidR="00303BB1">
        <w:rPr>
          <w:b/>
          <w:sz w:val="24"/>
          <w:szCs w:val="24"/>
        </w:rPr>
        <w:t>1</w:t>
      </w:r>
      <w:r w:rsidR="007A2327">
        <w:rPr>
          <w:b/>
          <w:sz w:val="24"/>
          <w:szCs w:val="24"/>
        </w:rPr>
        <w:t>8</w:t>
      </w:r>
      <w:r w:rsidR="00303BB1">
        <w:rPr>
          <w:b/>
          <w:sz w:val="24"/>
          <w:szCs w:val="24"/>
        </w:rPr>
        <w:t xml:space="preserve"> апреля</w:t>
      </w:r>
      <w:r w:rsidR="00F92CCA">
        <w:rPr>
          <w:b/>
          <w:sz w:val="24"/>
          <w:szCs w:val="24"/>
        </w:rPr>
        <w:t xml:space="preserve"> 2018</w:t>
      </w:r>
      <w:r w:rsidRPr="00933604">
        <w:rPr>
          <w:b/>
          <w:sz w:val="24"/>
          <w:szCs w:val="24"/>
        </w:rPr>
        <w:t xml:space="preserve"> г</w:t>
      </w:r>
      <w:r w:rsidR="00CB7AB6" w:rsidRPr="00E842DE">
        <w:rPr>
          <w:b/>
          <w:sz w:val="24"/>
          <w:szCs w:val="24"/>
        </w:rPr>
        <w:t>.</w:t>
      </w:r>
    </w:p>
    <w:p w:rsidR="00CB7AB6" w:rsidRPr="00E842DE" w:rsidRDefault="00CB7AB6" w:rsidP="00CB7AB6">
      <w:pPr>
        <w:jc w:val="both"/>
        <w:rPr>
          <w:sz w:val="24"/>
          <w:szCs w:val="24"/>
        </w:rPr>
      </w:pPr>
    </w:p>
    <w:p w:rsidR="00CB7AB6" w:rsidRPr="00E842DE" w:rsidRDefault="00CB7AB6" w:rsidP="00CB7AB6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9A72A5" w:rsidRPr="00E842DE" w:rsidRDefault="00E774AB" w:rsidP="00CB7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С.Н.Д.</w:t>
      </w:r>
    </w:p>
    <w:p w:rsidR="005922DC" w:rsidRPr="00E842DE" w:rsidRDefault="005922DC" w:rsidP="00CB7AB6">
      <w:pPr>
        <w:jc w:val="center"/>
        <w:rPr>
          <w:b/>
          <w:sz w:val="24"/>
          <w:szCs w:val="24"/>
        </w:rPr>
      </w:pPr>
    </w:p>
    <w:p w:rsidR="007A2327" w:rsidRPr="007256B2" w:rsidRDefault="007A2327" w:rsidP="007A2327">
      <w:pPr>
        <w:ind w:firstLine="708"/>
        <w:jc w:val="both"/>
        <w:rPr>
          <w:sz w:val="24"/>
          <w:szCs w:val="24"/>
        </w:rPr>
      </w:pPr>
      <w:r w:rsidRPr="007256B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7256B2">
        <w:rPr>
          <w:sz w:val="24"/>
          <w:szCs w:val="24"/>
        </w:rPr>
        <w:t>Грицук</w:t>
      </w:r>
      <w:proofErr w:type="spellEnd"/>
      <w:r w:rsidRPr="007256B2">
        <w:rPr>
          <w:sz w:val="24"/>
          <w:szCs w:val="24"/>
        </w:rPr>
        <w:t xml:space="preserve"> И.П., Лукин А.В., Орлов А.А., Павлухин А.А., Пепеляев С.Г., Толчеев М.Н., Царьков П.В., Цветкова А.И., Шамшурин Б.А., </w:t>
      </w:r>
      <w:proofErr w:type="spellStart"/>
      <w:r w:rsidRPr="007256B2">
        <w:rPr>
          <w:sz w:val="24"/>
          <w:szCs w:val="24"/>
        </w:rPr>
        <w:t>Шеркер</w:t>
      </w:r>
      <w:proofErr w:type="spellEnd"/>
      <w:r w:rsidRPr="007256B2">
        <w:rPr>
          <w:sz w:val="24"/>
          <w:szCs w:val="24"/>
        </w:rPr>
        <w:t xml:space="preserve"> В.М., Юрлов П.П., </w:t>
      </w:r>
      <w:proofErr w:type="spellStart"/>
      <w:r w:rsidRPr="007256B2">
        <w:rPr>
          <w:sz w:val="24"/>
          <w:szCs w:val="24"/>
        </w:rPr>
        <w:t>Яртых</w:t>
      </w:r>
      <w:proofErr w:type="spellEnd"/>
      <w:r w:rsidRPr="007256B2">
        <w:rPr>
          <w:sz w:val="24"/>
          <w:szCs w:val="24"/>
        </w:rPr>
        <w:t xml:space="preserve"> И.С., при участии члена Совета – Секретаря Орлова А.А.</w:t>
      </w:r>
    </w:p>
    <w:p w:rsidR="007A2327" w:rsidRPr="007256B2" w:rsidRDefault="007A2327" w:rsidP="007A2327">
      <w:pPr>
        <w:ind w:firstLine="708"/>
        <w:jc w:val="both"/>
        <w:rPr>
          <w:sz w:val="24"/>
          <w:szCs w:val="24"/>
        </w:rPr>
      </w:pPr>
      <w:r w:rsidRPr="007256B2">
        <w:rPr>
          <w:sz w:val="24"/>
          <w:szCs w:val="24"/>
        </w:rPr>
        <w:t>Кворум имеется, заседание считается правомочным.</w:t>
      </w:r>
    </w:p>
    <w:p w:rsidR="003309DE" w:rsidRPr="00163772" w:rsidRDefault="007A2327" w:rsidP="007A2327">
      <w:pPr>
        <w:ind w:firstLine="708"/>
        <w:jc w:val="both"/>
        <w:rPr>
          <w:sz w:val="24"/>
          <w:szCs w:val="24"/>
        </w:rPr>
      </w:pPr>
      <w:r w:rsidRPr="007256B2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F92CCA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E774AB">
        <w:rPr>
          <w:sz w:val="24"/>
          <w:szCs w:val="24"/>
        </w:rPr>
        <w:t>.</w:t>
      </w:r>
      <w:r>
        <w:rPr>
          <w:sz w:val="24"/>
          <w:szCs w:val="24"/>
        </w:rPr>
        <w:t>Н.Д.</w:t>
      </w:r>
      <w:r w:rsidR="001612CE">
        <w:rPr>
          <w:sz w:val="24"/>
          <w:szCs w:val="24"/>
        </w:rPr>
        <w:t>,</w:t>
      </w:r>
    </w:p>
    <w:p w:rsidR="00E35C27" w:rsidRPr="00163772" w:rsidRDefault="00E35C27" w:rsidP="00E35C27">
      <w:pPr>
        <w:jc w:val="center"/>
        <w:rPr>
          <w:sz w:val="24"/>
          <w:szCs w:val="24"/>
        </w:rPr>
      </w:pPr>
    </w:p>
    <w:p w:rsidR="00E35C27" w:rsidRPr="000967EA" w:rsidRDefault="00E35C27" w:rsidP="00E35C27">
      <w:pPr>
        <w:jc w:val="center"/>
        <w:rPr>
          <w:sz w:val="24"/>
          <w:szCs w:val="24"/>
        </w:rPr>
      </w:pPr>
      <w:r w:rsidRPr="000967EA">
        <w:rPr>
          <w:sz w:val="24"/>
          <w:szCs w:val="24"/>
        </w:rPr>
        <w:t>УСТАНОВИЛ:</w:t>
      </w:r>
    </w:p>
    <w:p w:rsidR="00045D08" w:rsidRPr="000967EA" w:rsidRDefault="00045D08" w:rsidP="007A718E">
      <w:pPr>
        <w:jc w:val="both"/>
        <w:rPr>
          <w:sz w:val="24"/>
          <w:szCs w:val="24"/>
        </w:rPr>
      </w:pPr>
    </w:p>
    <w:p w:rsidR="001612CE" w:rsidRPr="00FA5F28" w:rsidRDefault="00127CC6" w:rsidP="001612CE">
      <w:pPr>
        <w:jc w:val="both"/>
        <w:rPr>
          <w:sz w:val="24"/>
          <w:szCs w:val="24"/>
        </w:rPr>
      </w:pPr>
      <w:r w:rsidRPr="000967EA">
        <w:rPr>
          <w:sz w:val="24"/>
          <w:szCs w:val="24"/>
        </w:rPr>
        <w:tab/>
      </w:r>
      <w:r w:rsidR="004A1198" w:rsidRPr="00FA5F28">
        <w:rPr>
          <w:sz w:val="24"/>
          <w:szCs w:val="24"/>
        </w:rPr>
        <w:t>В Адвокатскую палату Московской области   16.02.18 г. поступило представление заместителя начальника Министерства юстиции Ро</w:t>
      </w:r>
      <w:r w:rsidR="00E774AB">
        <w:rPr>
          <w:sz w:val="24"/>
          <w:szCs w:val="24"/>
        </w:rPr>
        <w:t>ссийской Федерации Плехова К.Ю.</w:t>
      </w:r>
      <w:r w:rsidR="004A1198" w:rsidRPr="00FA5F28">
        <w:rPr>
          <w:sz w:val="24"/>
          <w:szCs w:val="24"/>
        </w:rPr>
        <w:t xml:space="preserve"> в отношении адвоката </w:t>
      </w:r>
      <w:r w:rsidR="00E774AB">
        <w:rPr>
          <w:sz w:val="24"/>
          <w:szCs w:val="24"/>
        </w:rPr>
        <w:t>С.Н.Д.</w:t>
      </w:r>
      <w:r w:rsidR="004A1198" w:rsidRPr="00FA5F28">
        <w:rPr>
          <w:sz w:val="24"/>
          <w:szCs w:val="24"/>
          <w:shd w:val="clear" w:color="auto" w:fill="FFFFFF"/>
        </w:rPr>
        <w:t xml:space="preserve">, </w:t>
      </w:r>
      <w:r w:rsidR="004A1198" w:rsidRPr="00FA5F28">
        <w:rPr>
          <w:sz w:val="24"/>
          <w:szCs w:val="24"/>
        </w:rPr>
        <w:t xml:space="preserve">имеющего регистрационный номер </w:t>
      </w:r>
      <w:r w:rsidR="00E774AB">
        <w:rPr>
          <w:sz w:val="24"/>
          <w:szCs w:val="24"/>
        </w:rPr>
        <w:t>…..</w:t>
      </w:r>
      <w:r w:rsidR="004A1198" w:rsidRPr="00FA5F2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774AB">
        <w:rPr>
          <w:sz w:val="24"/>
          <w:szCs w:val="24"/>
        </w:rPr>
        <w:t>…..</w:t>
      </w:r>
    </w:p>
    <w:p w:rsidR="001612CE" w:rsidRPr="00FA5F28" w:rsidRDefault="00303BB1" w:rsidP="001612CE">
      <w:pPr>
        <w:ind w:firstLine="708"/>
        <w:jc w:val="both"/>
        <w:rPr>
          <w:sz w:val="24"/>
          <w:szCs w:val="24"/>
        </w:rPr>
      </w:pPr>
      <w:r w:rsidRPr="00FA5F28">
        <w:rPr>
          <w:sz w:val="24"/>
          <w:szCs w:val="24"/>
        </w:rPr>
        <w:t>2</w:t>
      </w:r>
      <w:r w:rsidR="00FA5F28" w:rsidRPr="00FA5F28">
        <w:rPr>
          <w:sz w:val="24"/>
          <w:szCs w:val="24"/>
        </w:rPr>
        <w:t>0</w:t>
      </w:r>
      <w:r w:rsidRPr="00FA5F28">
        <w:rPr>
          <w:sz w:val="24"/>
          <w:szCs w:val="24"/>
        </w:rPr>
        <w:t>.02.2018 г</w:t>
      </w:r>
      <w:r w:rsidR="001612CE" w:rsidRPr="00FA5F28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701056" w:rsidRPr="00FA5F28" w:rsidRDefault="004A508E" w:rsidP="00701056">
      <w:pPr>
        <w:jc w:val="both"/>
        <w:rPr>
          <w:sz w:val="24"/>
          <w:szCs w:val="24"/>
        </w:rPr>
      </w:pPr>
      <w:r w:rsidRPr="00FA5F28">
        <w:rPr>
          <w:sz w:val="24"/>
          <w:szCs w:val="24"/>
        </w:rPr>
        <w:tab/>
      </w:r>
      <w:r w:rsidR="00C8765E" w:rsidRPr="00FA5F28">
        <w:rPr>
          <w:sz w:val="24"/>
          <w:szCs w:val="24"/>
        </w:rPr>
        <w:t>Квалификационная комисси</w:t>
      </w:r>
      <w:r w:rsidR="00085928" w:rsidRPr="00FA5F28">
        <w:rPr>
          <w:sz w:val="24"/>
          <w:szCs w:val="24"/>
        </w:rPr>
        <w:t>я 2</w:t>
      </w:r>
      <w:r w:rsidR="00FA5F28" w:rsidRPr="00FA5F28">
        <w:rPr>
          <w:sz w:val="24"/>
          <w:szCs w:val="24"/>
        </w:rPr>
        <w:t>7</w:t>
      </w:r>
      <w:r w:rsidR="00701056" w:rsidRPr="00FA5F28">
        <w:rPr>
          <w:sz w:val="24"/>
          <w:szCs w:val="24"/>
        </w:rPr>
        <w:t>.03</w:t>
      </w:r>
      <w:r w:rsidR="007550E2" w:rsidRPr="00FA5F28">
        <w:rPr>
          <w:sz w:val="24"/>
          <w:szCs w:val="24"/>
        </w:rPr>
        <w:t>.201</w:t>
      </w:r>
      <w:r w:rsidR="00405B05" w:rsidRPr="00FA5F28">
        <w:rPr>
          <w:sz w:val="24"/>
          <w:szCs w:val="24"/>
        </w:rPr>
        <w:t>8</w:t>
      </w:r>
      <w:r w:rsidR="00F803B1" w:rsidRPr="00FA5F28">
        <w:rPr>
          <w:sz w:val="24"/>
          <w:szCs w:val="24"/>
        </w:rPr>
        <w:t xml:space="preserve"> г. дала заключение </w:t>
      </w:r>
      <w:r w:rsidR="00FA5F28" w:rsidRPr="00FA5F2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774AB">
        <w:rPr>
          <w:sz w:val="24"/>
          <w:szCs w:val="24"/>
        </w:rPr>
        <w:t>С.Н.Д.</w:t>
      </w:r>
      <w:r w:rsidR="00FA5F28" w:rsidRPr="00FA5F28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E963CD" w:rsidRPr="00BE19D1" w:rsidRDefault="00E442E7" w:rsidP="0070105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A5F28">
        <w:rPr>
          <w:rFonts w:eastAsia="Calibri"/>
          <w:sz w:val="24"/>
          <w:szCs w:val="24"/>
          <w:lang w:eastAsia="en-US"/>
        </w:rPr>
        <w:t xml:space="preserve">Рассмотрев </w:t>
      </w:r>
      <w:r w:rsidR="00644DEC" w:rsidRPr="00FA5F28">
        <w:rPr>
          <w:rFonts w:eastAsia="Calibri"/>
          <w:sz w:val="24"/>
          <w:szCs w:val="24"/>
          <w:lang w:eastAsia="en-US"/>
        </w:rPr>
        <w:t>жалобу</w:t>
      </w:r>
      <w:r w:rsidRPr="00FA5F28">
        <w:rPr>
          <w:rFonts w:eastAsia="Calibri"/>
          <w:sz w:val="24"/>
          <w:szCs w:val="24"/>
          <w:lang w:eastAsia="en-US"/>
        </w:rPr>
        <w:t>,</w:t>
      </w:r>
      <w:r w:rsidR="00E842DE" w:rsidRPr="00FA5F28">
        <w:rPr>
          <w:sz w:val="24"/>
          <w:szCs w:val="24"/>
        </w:rPr>
        <w:t xml:space="preserve"> </w:t>
      </w:r>
      <w:r w:rsidRPr="00FA5F28">
        <w:rPr>
          <w:rFonts w:eastAsia="Calibri"/>
          <w:sz w:val="24"/>
          <w:szCs w:val="24"/>
          <w:lang w:eastAsia="en-US"/>
        </w:rPr>
        <w:t xml:space="preserve">изучив </w:t>
      </w:r>
      <w:r w:rsidR="00E2540E" w:rsidRPr="00FA5F28">
        <w:rPr>
          <w:rFonts w:eastAsia="Calibri"/>
          <w:sz w:val="24"/>
          <w:szCs w:val="24"/>
          <w:lang w:eastAsia="en-US"/>
        </w:rPr>
        <w:t>содержащиеся в материалах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 дисциплинарного производства </w:t>
      </w:r>
      <w:r w:rsidRPr="00BE19D1">
        <w:rPr>
          <w:rFonts w:eastAsia="Calibri"/>
          <w:sz w:val="24"/>
          <w:szCs w:val="24"/>
          <w:lang w:eastAsia="en-US"/>
        </w:rPr>
        <w:t>документы</w:t>
      </w:r>
      <w:r w:rsidR="00701056">
        <w:rPr>
          <w:rFonts w:eastAsia="Calibri"/>
          <w:sz w:val="24"/>
          <w:szCs w:val="24"/>
          <w:lang w:eastAsia="en-US"/>
        </w:rPr>
        <w:t xml:space="preserve">, </w:t>
      </w:r>
      <w:r w:rsidRPr="00BE19D1">
        <w:rPr>
          <w:rFonts w:eastAsia="Calibri"/>
          <w:sz w:val="24"/>
          <w:szCs w:val="24"/>
          <w:lang w:eastAsia="en-US"/>
        </w:rPr>
        <w:t xml:space="preserve">Совет 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соглашается с заключением квалификационной комиссии, в том числе с </w:t>
      </w:r>
      <w:r w:rsidR="005530E6" w:rsidRPr="00BE19D1">
        <w:rPr>
          <w:rFonts w:eastAsia="Calibri"/>
          <w:sz w:val="24"/>
          <w:szCs w:val="24"/>
          <w:lang w:eastAsia="en-US"/>
        </w:rPr>
        <w:t>правовой оценкой деяния адвоката.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E62DDC" w:rsidRPr="00BE19D1" w:rsidRDefault="00E62DDC" w:rsidP="00E62DDC">
      <w:pPr>
        <w:pStyle w:val="a8"/>
        <w:ind w:firstLine="720"/>
        <w:jc w:val="both"/>
        <w:rPr>
          <w:szCs w:val="24"/>
        </w:rPr>
      </w:pPr>
      <w:r w:rsidRPr="00BE19D1">
        <w:rPr>
          <w:szCs w:val="24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lastRenderedPageBreak/>
        <w:t>В соответствии с</w:t>
      </w:r>
      <w:r w:rsidR="000967EA" w:rsidRPr="00BE19D1">
        <w:rPr>
          <w:sz w:val="24"/>
          <w:szCs w:val="24"/>
          <w:lang w:eastAsia="en-US"/>
        </w:rPr>
        <w:t>о ст</w:t>
      </w:r>
      <w:r w:rsidRPr="00BE19D1">
        <w:rPr>
          <w:sz w:val="24"/>
          <w:szCs w:val="24"/>
          <w:lang w:eastAsia="en-US"/>
        </w:rPr>
        <w:t>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Как следует из содержания п. 1 ст. 20 Кодекса профессиональной этики адвоката поводами для возбуждения в отношении адвоката дисциплинарного производства являются, в том числе обращение суда (судьи), рассматривающего дело, представителем (защитником) по которому выступает адвокат, в адрес адвокатской палаты. Не могут являться допустимым поводом для возбуждения дисциплинарного производства жалобы, обращения, представления лиц, указанных в ст. 20 Кодекса профессиональной этики, основанные на действиях (бездействии) адвоката (в том числе руководителя адвокатского образования, подразделения), не связанных с исполнением им профессиональных обязанностей (п. 4 ст. 20 Кодекса профессиональной этики адвоката).</w:t>
      </w:r>
    </w:p>
    <w:p w:rsidR="00FA5F28" w:rsidRPr="00FA5F28" w:rsidRDefault="00E62DDC" w:rsidP="00FA5F28">
      <w:pPr>
        <w:pStyle w:val="a8"/>
        <w:ind w:firstLine="720"/>
        <w:jc w:val="both"/>
        <w:rPr>
          <w:szCs w:val="24"/>
        </w:rPr>
      </w:pPr>
      <w:r w:rsidRPr="00BE19D1">
        <w:rPr>
          <w:szCs w:val="24"/>
          <w:lang w:eastAsia="en-US"/>
        </w:rPr>
        <w:t>В ходе дисциплинарн</w:t>
      </w:r>
      <w:r w:rsidR="00E842DE">
        <w:rPr>
          <w:szCs w:val="24"/>
          <w:lang w:eastAsia="en-US"/>
        </w:rPr>
        <w:t>ого разбирательства установлено</w:t>
      </w:r>
      <w:r w:rsidR="00B10367" w:rsidRPr="00BE19D1">
        <w:rPr>
          <w:szCs w:val="24"/>
        </w:rPr>
        <w:t>,</w:t>
      </w:r>
      <w:r w:rsidR="00137D4B">
        <w:rPr>
          <w:szCs w:val="24"/>
        </w:rPr>
        <w:t xml:space="preserve"> что</w:t>
      </w:r>
      <w:r w:rsidR="005D18AB">
        <w:rPr>
          <w:szCs w:val="24"/>
        </w:rPr>
        <w:t xml:space="preserve"> </w:t>
      </w:r>
      <w:r w:rsidR="00FA5F28">
        <w:rPr>
          <w:szCs w:val="24"/>
        </w:rPr>
        <w:t xml:space="preserve">адвокат </w:t>
      </w:r>
      <w:r w:rsidR="00FA5F28" w:rsidRPr="00FA5F28">
        <w:rPr>
          <w:szCs w:val="24"/>
        </w:rPr>
        <w:t>на основании соглашения от 21.05.2015 г. оказывала юридическую помощь доверителю Н</w:t>
      </w:r>
      <w:r w:rsidR="00E774AB">
        <w:rPr>
          <w:szCs w:val="24"/>
        </w:rPr>
        <w:t>.</w:t>
      </w:r>
      <w:r w:rsidR="00FA5F28" w:rsidRPr="00FA5F28">
        <w:rPr>
          <w:szCs w:val="24"/>
        </w:rPr>
        <w:t>Т.Д. по вопросу перерасчета задолженности перед Акционерным коммерческим банком «</w:t>
      </w:r>
      <w:r w:rsidR="00E774AB">
        <w:rPr>
          <w:szCs w:val="24"/>
        </w:rPr>
        <w:t>…..</w:t>
      </w:r>
      <w:r w:rsidR="00FA5F28" w:rsidRPr="00FA5F28">
        <w:rPr>
          <w:szCs w:val="24"/>
        </w:rPr>
        <w:t>» (ЗАО), проведения оценки квартиры и оказания содействия заявителю в сохранении квартиры как единственного жилья.</w:t>
      </w:r>
    </w:p>
    <w:p w:rsidR="00FA5F28" w:rsidRPr="00FA5F28" w:rsidRDefault="00FA5F28" w:rsidP="00FA5F28">
      <w:pPr>
        <w:pStyle w:val="a8"/>
        <w:ind w:firstLine="720"/>
        <w:jc w:val="both"/>
        <w:rPr>
          <w:szCs w:val="24"/>
        </w:rPr>
      </w:pPr>
      <w:r w:rsidRPr="00FA5F28">
        <w:rPr>
          <w:szCs w:val="24"/>
        </w:rPr>
        <w:t>В силу пп. 3 п. 1 ст. 20 Кодекса профессиональной этики адвоката, представление, внесенное в адвокатскую палату органом государственной власти, уполномоченным в области адвокатуры, является поводом для возбуждения в отношении адвоката дисциплинарного производства.</w:t>
      </w:r>
    </w:p>
    <w:p w:rsidR="00FA5F28" w:rsidRPr="00FA5F28" w:rsidRDefault="00FA5F28" w:rsidP="00FA5F28">
      <w:pPr>
        <w:pStyle w:val="a8"/>
        <w:ind w:firstLine="720"/>
        <w:jc w:val="both"/>
        <w:rPr>
          <w:szCs w:val="24"/>
        </w:rPr>
      </w:pPr>
      <w:r w:rsidRPr="00FA5F28">
        <w:rPr>
          <w:szCs w:val="24"/>
        </w:rPr>
        <w:t>Согласно пп. 6 п. 3 Положения о Министерстве юстиции РФ (утв. Указом Президента РФ от 13.10.2004 г. № 1313), одной из основных задач Минюста РФ является осуществление контроля и надзора в сфере адвокатуры.</w:t>
      </w:r>
    </w:p>
    <w:p w:rsidR="00FA5F28" w:rsidRPr="00FA5F28" w:rsidRDefault="00FA5F28" w:rsidP="00FA5F28">
      <w:pPr>
        <w:pStyle w:val="a8"/>
        <w:ind w:firstLine="720"/>
        <w:jc w:val="both"/>
        <w:rPr>
          <w:szCs w:val="24"/>
        </w:rPr>
      </w:pPr>
      <w:r w:rsidRPr="00FA5F28">
        <w:rPr>
          <w:szCs w:val="24"/>
        </w:rPr>
        <w:t>В силу п. 2 ст. 20 Кодекса профессиональной этики адвоката, жалоба, представление, обращение признаются допустимыми поводами к возбуждению дисциплинарного производства, если они поданы в письменной форме и в них указаны:</w:t>
      </w:r>
    </w:p>
    <w:p w:rsidR="00FA5F28" w:rsidRPr="00FA5F28" w:rsidRDefault="00FA5F28" w:rsidP="00FA5F28">
      <w:pPr>
        <w:pStyle w:val="a8"/>
        <w:ind w:firstLine="720"/>
        <w:jc w:val="both"/>
        <w:rPr>
          <w:szCs w:val="24"/>
        </w:rPr>
      </w:pPr>
      <w:r w:rsidRPr="00FA5F28">
        <w:rPr>
          <w:szCs w:val="24"/>
        </w:rPr>
        <w:t>1) наименование адвокатской палаты, в которую подается жалоба, вносятся представление, обращение;</w:t>
      </w:r>
    </w:p>
    <w:p w:rsidR="00FA5F28" w:rsidRPr="00FA5F28" w:rsidRDefault="00FA5F28" w:rsidP="00FA5F28">
      <w:pPr>
        <w:pStyle w:val="a8"/>
        <w:ind w:firstLine="720"/>
        <w:jc w:val="both"/>
        <w:rPr>
          <w:szCs w:val="24"/>
        </w:rPr>
      </w:pPr>
      <w:r w:rsidRPr="00FA5F28">
        <w:rPr>
          <w:szCs w:val="24"/>
        </w:rPr>
        <w:t>2) фамилия, имя, отчество адвоката, подавшего жалобу на другого адвоката, принадлежность к адвокатской палате и адвокатскому образованию;</w:t>
      </w:r>
    </w:p>
    <w:p w:rsidR="00FA5F28" w:rsidRPr="00FA5F28" w:rsidRDefault="00FA5F28" w:rsidP="00FA5F28">
      <w:pPr>
        <w:pStyle w:val="a8"/>
        <w:ind w:firstLine="720"/>
        <w:jc w:val="both"/>
        <w:rPr>
          <w:szCs w:val="24"/>
        </w:rPr>
      </w:pPr>
      <w:r w:rsidRPr="00FA5F28">
        <w:rPr>
          <w:szCs w:val="24"/>
        </w:rPr>
        <w:t>3) фамилия, имя, отчество доверителя адвоката, его место жительства или наименование учреждения, организации, если они являются подателями жалобы, их место нахождения, а также фамилия, имя, отчество (наименование) представителя и его адрес, если жалоба подается представителем;</w:t>
      </w:r>
    </w:p>
    <w:p w:rsidR="00FA5F28" w:rsidRPr="00FA5F28" w:rsidRDefault="00FA5F28" w:rsidP="00FA5F28">
      <w:pPr>
        <w:pStyle w:val="a8"/>
        <w:ind w:firstLine="720"/>
        <w:jc w:val="both"/>
        <w:rPr>
          <w:szCs w:val="24"/>
        </w:rPr>
      </w:pPr>
      <w:r w:rsidRPr="00FA5F28">
        <w:rPr>
          <w:szCs w:val="24"/>
        </w:rPr>
        <w:t>4) наименование и местонахождение органа государственной власти, а также фамилия, имя, отчество должностного лица, направившего представление либо обращение;</w:t>
      </w:r>
    </w:p>
    <w:p w:rsidR="00FA5F28" w:rsidRPr="00FA5F28" w:rsidRDefault="00FA5F28" w:rsidP="00FA5F28">
      <w:pPr>
        <w:pStyle w:val="a8"/>
        <w:ind w:firstLine="720"/>
        <w:jc w:val="both"/>
        <w:rPr>
          <w:szCs w:val="24"/>
        </w:rPr>
      </w:pPr>
      <w:r w:rsidRPr="00FA5F28">
        <w:rPr>
          <w:szCs w:val="24"/>
        </w:rPr>
        <w:t>5) фамилия и имя (инициалы) адвоката, в отношении которого ставится вопрос о возбуждении дисциплинарного производства;</w:t>
      </w:r>
    </w:p>
    <w:p w:rsidR="00FA5F28" w:rsidRPr="00FA5F28" w:rsidRDefault="00FA5F28" w:rsidP="00FA5F28">
      <w:pPr>
        <w:pStyle w:val="a8"/>
        <w:ind w:firstLine="720"/>
        <w:jc w:val="both"/>
        <w:rPr>
          <w:szCs w:val="24"/>
        </w:rPr>
      </w:pPr>
      <w:r w:rsidRPr="00FA5F28">
        <w:rPr>
          <w:szCs w:val="24"/>
        </w:rPr>
        <w:t>6) конкретные действия (бездействие) адвоката, в которых выразилось нарушение им профессиональных обязанностей;</w:t>
      </w:r>
    </w:p>
    <w:p w:rsidR="00FA5F28" w:rsidRPr="00FA5F28" w:rsidRDefault="00FA5F28" w:rsidP="00FA5F28">
      <w:pPr>
        <w:pStyle w:val="a8"/>
        <w:ind w:firstLine="720"/>
        <w:jc w:val="both"/>
        <w:rPr>
          <w:szCs w:val="24"/>
        </w:rPr>
      </w:pPr>
      <w:r w:rsidRPr="00FA5F28">
        <w:rPr>
          <w:szCs w:val="24"/>
        </w:rPr>
        <w:t>7) обстоятельства, на которых лицо, обратившееся с жалобой, представлением, обращением, основывает свои требования, и доказательства, подтверждающие эти обстоятельства.</w:t>
      </w:r>
    </w:p>
    <w:p w:rsidR="00FA5F28" w:rsidRPr="00FA5F28" w:rsidRDefault="00FA5F28" w:rsidP="00FA5F28">
      <w:pPr>
        <w:pStyle w:val="a8"/>
        <w:ind w:firstLine="720"/>
        <w:jc w:val="both"/>
        <w:rPr>
          <w:szCs w:val="24"/>
        </w:rPr>
      </w:pPr>
      <w:r w:rsidRPr="00FA5F28">
        <w:rPr>
          <w:szCs w:val="24"/>
        </w:rPr>
        <w:t xml:space="preserve">Таким образом, Кодекс профессиональной этики адвоката устанавливает одинаковые требования для признания письменного обращения в отношении адвоката в качестве допустимого повода для возбуждения дисциплинарного производства, </w:t>
      </w:r>
      <w:r w:rsidRPr="00FA5F28">
        <w:rPr>
          <w:szCs w:val="24"/>
        </w:rPr>
        <w:lastRenderedPageBreak/>
        <w:t>независимо о того, является ли такое обращение жалобой, представлением, или, собственно, обращением.</w:t>
      </w:r>
    </w:p>
    <w:p w:rsidR="00FA5F28" w:rsidRPr="00FA5F28" w:rsidRDefault="00FA5F28" w:rsidP="00FA5F28">
      <w:pPr>
        <w:pStyle w:val="a8"/>
        <w:ind w:firstLine="720"/>
        <w:jc w:val="both"/>
        <w:rPr>
          <w:szCs w:val="24"/>
        </w:rPr>
      </w:pPr>
      <w:r>
        <w:rPr>
          <w:szCs w:val="24"/>
        </w:rPr>
        <w:t>О</w:t>
      </w:r>
      <w:r w:rsidRPr="00FA5F28">
        <w:rPr>
          <w:szCs w:val="24"/>
        </w:rPr>
        <w:t>снованием для направления представления послужила жалоба Н</w:t>
      </w:r>
      <w:r w:rsidR="00E774AB">
        <w:rPr>
          <w:szCs w:val="24"/>
        </w:rPr>
        <w:t>.</w:t>
      </w:r>
      <w:r w:rsidRPr="00FA5F28">
        <w:rPr>
          <w:szCs w:val="24"/>
        </w:rPr>
        <w:t xml:space="preserve">Т.В., направленная в Управление Министерства юстиции Российской Федерации по Московской области 10.01.2018 г. В указанной жалобе доверитель жалуется на качество оказанной адвокатом юридической помощи, что является частным вопросом и не затрагивает сферу публичных интересов, защиту которых осуществляет Министерство юстиции. </w:t>
      </w:r>
    </w:p>
    <w:p w:rsidR="00FA5F28" w:rsidRDefault="00FA5F28" w:rsidP="00FA5F28">
      <w:pPr>
        <w:pStyle w:val="a8"/>
        <w:ind w:firstLine="720"/>
        <w:jc w:val="both"/>
        <w:rPr>
          <w:szCs w:val="24"/>
        </w:rPr>
      </w:pPr>
      <w:r w:rsidRPr="00FA5F28">
        <w:rPr>
          <w:szCs w:val="24"/>
        </w:rPr>
        <w:t>Таким образом, поступившее представление не соответствует требованиям Кодекса профессиональной этики адвоката и не позволяет комиссии рассматривать его в качестве надлежащего повода для возбуждения дисциплинарного производства в отношении адвоката, в связи с тем, что поступило от лица, не имеющего права ставить вопрос о его возбуждении.</w:t>
      </w:r>
    </w:p>
    <w:p w:rsidR="00644DEC" w:rsidRPr="00644DEC" w:rsidRDefault="00644DEC" w:rsidP="00FA5F28">
      <w:pPr>
        <w:pStyle w:val="a8"/>
        <w:ind w:firstLine="720"/>
        <w:jc w:val="both"/>
        <w:rPr>
          <w:szCs w:val="24"/>
        </w:rPr>
      </w:pPr>
      <w:r w:rsidRPr="00644DEC">
        <w:rPr>
          <w:szCs w:val="24"/>
        </w:rPr>
        <w:t>На основании изложенного, Совет соглашается с решением квалификационной комиссии и считает,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>Подпункт 8 п. 1 ст. 25 Кодекса профессиональной этики адвоката предусматривает, что Совет вправе принять по дисциплинарному производству решение 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производства.</w:t>
      </w:r>
    </w:p>
    <w:p w:rsidR="00E842DE" w:rsidRPr="00E842DE" w:rsidRDefault="00E842DE" w:rsidP="00E842DE">
      <w:pPr>
        <w:ind w:firstLine="709"/>
        <w:jc w:val="both"/>
        <w:rPr>
          <w:sz w:val="24"/>
          <w:szCs w:val="24"/>
        </w:rPr>
      </w:pPr>
      <w:r w:rsidRPr="00E842DE"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8 п. 1 ст. 25 Кодекса профессиональной этики адвоката, Совет</w:t>
      </w:r>
    </w:p>
    <w:p w:rsidR="00E842DE" w:rsidRPr="00E842DE" w:rsidRDefault="00E842DE" w:rsidP="00E842DE">
      <w:pPr>
        <w:ind w:firstLine="709"/>
        <w:jc w:val="both"/>
        <w:rPr>
          <w:sz w:val="24"/>
          <w:szCs w:val="24"/>
        </w:rPr>
      </w:pPr>
    </w:p>
    <w:p w:rsidR="00E842DE" w:rsidRPr="00E842DE" w:rsidRDefault="00E842DE" w:rsidP="00E842DE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>РЕШИЛ:</w:t>
      </w:r>
    </w:p>
    <w:p w:rsidR="00E842DE" w:rsidRPr="00E842DE" w:rsidRDefault="00E842DE" w:rsidP="00E842DE">
      <w:pPr>
        <w:ind w:firstLine="709"/>
        <w:jc w:val="center"/>
        <w:rPr>
          <w:sz w:val="24"/>
          <w:szCs w:val="24"/>
        </w:rPr>
      </w:pPr>
    </w:p>
    <w:p w:rsidR="00E842DE" w:rsidRPr="00E842DE" w:rsidRDefault="00E842DE" w:rsidP="00E842DE">
      <w:pPr>
        <w:pStyle w:val="a3"/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 xml:space="preserve">прекратить дисциплинарное производство в отношении </w:t>
      </w:r>
      <w:r w:rsidR="00405B05">
        <w:rPr>
          <w:sz w:val="24"/>
          <w:szCs w:val="24"/>
          <w:lang w:val="ru-RU"/>
        </w:rPr>
        <w:t xml:space="preserve">адвоката </w:t>
      </w:r>
      <w:r w:rsidR="00E774AB">
        <w:rPr>
          <w:sz w:val="24"/>
          <w:szCs w:val="24"/>
          <w:lang w:val="ru-RU"/>
        </w:rPr>
        <w:t>С.Н.Д.</w:t>
      </w:r>
      <w:r w:rsidR="00FA5F28" w:rsidRPr="00FA5F28">
        <w:rPr>
          <w:sz w:val="24"/>
          <w:szCs w:val="24"/>
          <w:shd w:val="clear" w:color="auto" w:fill="FFFFFF"/>
        </w:rPr>
        <w:t xml:space="preserve">, </w:t>
      </w:r>
      <w:r w:rsidR="00FA5F28" w:rsidRPr="00FA5F28">
        <w:rPr>
          <w:sz w:val="24"/>
          <w:szCs w:val="24"/>
        </w:rPr>
        <w:t xml:space="preserve">имеющего регистрационный номер </w:t>
      </w:r>
      <w:r w:rsidR="00E774AB">
        <w:rPr>
          <w:sz w:val="24"/>
          <w:szCs w:val="24"/>
          <w:lang w:val="ru-RU"/>
        </w:rPr>
        <w:t>…..</w:t>
      </w:r>
      <w:r w:rsidR="00FA5F28">
        <w:rPr>
          <w:sz w:val="24"/>
          <w:szCs w:val="24"/>
          <w:lang w:val="ru-RU"/>
        </w:rPr>
        <w:t xml:space="preserve"> </w:t>
      </w:r>
      <w:bookmarkStart w:id="0" w:name="_GoBack"/>
      <w:bookmarkEnd w:id="0"/>
      <w:r w:rsidR="00AD15C6" w:rsidRPr="005E0DB2">
        <w:rPr>
          <w:sz w:val="24"/>
          <w:szCs w:val="24"/>
        </w:rPr>
        <w:t>в реестре адвокатов Московской области</w:t>
      </w:r>
      <w:r w:rsidRPr="00E842DE">
        <w:rPr>
          <w:sz w:val="24"/>
          <w:szCs w:val="24"/>
        </w:rPr>
        <w:t>,</w:t>
      </w:r>
      <w:r w:rsidRPr="00E842DE">
        <w:rPr>
          <w:sz w:val="24"/>
          <w:szCs w:val="24"/>
          <w:shd w:val="clear" w:color="auto" w:fill="FFFFFF"/>
        </w:rPr>
        <w:t xml:space="preserve"> </w:t>
      </w:r>
      <w:r w:rsidRPr="00E842DE">
        <w:rPr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</w:p>
    <w:p w:rsidR="00E842DE" w:rsidRPr="00E842DE" w:rsidRDefault="005D18AB" w:rsidP="00E842D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:rsidR="00045C64" w:rsidRPr="000D480E" w:rsidRDefault="00045C64" w:rsidP="00B83792">
      <w:pPr>
        <w:rPr>
          <w:color w:val="000000"/>
          <w:sz w:val="24"/>
          <w:szCs w:val="24"/>
        </w:rPr>
      </w:pPr>
    </w:p>
    <w:sectPr w:rsidR="00045C64" w:rsidRPr="000D480E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7B" w:rsidRDefault="00080E7B" w:rsidP="00C01A07">
      <w:r>
        <w:separator/>
      </w:r>
    </w:p>
  </w:endnote>
  <w:endnote w:type="continuationSeparator" w:id="0">
    <w:p w:rsidR="00080E7B" w:rsidRDefault="00080E7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7B" w:rsidRDefault="00080E7B" w:rsidP="00C01A07">
      <w:r>
        <w:separator/>
      </w:r>
    </w:p>
  </w:footnote>
  <w:footnote w:type="continuationSeparator" w:id="0">
    <w:p w:rsidR="00080E7B" w:rsidRDefault="00080E7B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1B4"/>
    <w:rsid w:val="00020945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51540"/>
    <w:rsid w:val="00073AAA"/>
    <w:rsid w:val="00080E7B"/>
    <w:rsid w:val="00085928"/>
    <w:rsid w:val="00090ED9"/>
    <w:rsid w:val="000967EA"/>
    <w:rsid w:val="00096E7D"/>
    <w:rsid w:val="000A03A7"/>
    <w:rsid w:val="000A2163"/>
    <w:rsid w:val="000A35AE"/>
    <w:rsid w:val="000A75C2"/>
    <w:rsid w:val="000B5190"/>
    <w:rsid w:val="000D07C7"/>
    <w:rsid w:val="000D480E"/>
    <w:rsid w:val="000E16B1"/>
    <w:rsid w:val="000F593C"/>
    <w:rsid w:val="001023CC"/>
    <w:rsid w:val="00102F32"/>
    <w:rsid w:val="0010627D"/>
    <w:rsid w:val="00112730"/>
    <w:rsid w:val="0011378C"/>
    <w:rsid w:val="00120804"/>
    <w:rsid w:val="00127CC6"/>
    <w:rsid w:val="00134A50"/>
    <w:rsid w:val="00137D4B"/>
    <w:rsid w:val="00152007"/>
    <w:rsid w:val="00152F3F"/>
    <w:rsid w:val="001612CE"/>
    <w:rsid w:val="00163772"/>
    <w:rsid w:val="001673FC"/>
    <w:rsid w:val="00171B60"/>
    <w:rsid w:val="00172724"/>
    <w:rsid w:val="00172E73"/>
    <w:rsid w:val="001755AF"/>
    <w:rsid w:val="001814E3"/>
    <w:rsid w:val="00183D4E"/>
    <w:rsid w:val="00187041"/>
    <w:rsid w:val="00187D1A"/>
    <w:rsid w:val="00192D93"/>
    <w:rsid w:val="001A5AB1"/>
    <w:rsid w:val="001C20EC"/>
    <w:rsid w:val="001C3680"/>
    <w:rsid w:val="001C6B2A"/>
    <w:rsid w:val="001D30FA"/>
    <w:rsid w:val="001D3369"/>
    <w:rsid w:val="001D559B"/>
    <w:rsid w:val="001E53C2"/>
    <w:rsid w:val="001F47A4"/>
    <w:rsid w:val="002039DA"/>
    <w:rsid w:val="00204072"/>
    <w:rsid w:val="00207F99"/>
    <w:rsid w:val="00214662"/>
    <w:rsid w:val="0022179F"/>
    <w:rsid w:val="00222E53"/>
    <w:rsid w:val="002274DB"/>
    <w:rsid w:val="002424A0"/>
    <w:rsid w:val="0024565A"/>
    <w:rsid w:val="002615CF"/>
    <w:rsid w:val="00265B04"/>
    <w:rsid w:val="0027421A"/>
    <w:rsid w:val="00283CE9"/>
    <w:rsid w:val="00286859"/>
    <w:rsid w:val="002953E4"/>
    <w:rsid w:val="002B400E"/>
    <w:rsid w:val="002B4F02"/>
    <w:rsid w:val="002B760C"/>
    <w:rsid w:val="002C0DE7"/>
    <w:rsid w:val="002C2587"/>
    <w:rsid w:val="002C3A7C"/>
    <w:rsid w:val="002D0F8C"/>
    <w:rsid w:val="002D5FB4"/>
    <w:rsid w:val="002E2312"/>
    <w:rsid w:val="002E4B2C"/>
    <w:rsid w:val="002F06BB"/>
    <w:rsid w:val="00302E1D"/>
    <w:rsid w:val="00303BB1"/>
    <w:rsid w:val="00320E14"/>
    <w:rsid w:val="00320E39"/>
    <w:rsid w:val="00322FD8"/>
    <w:rsid w:val="003309DE"/>
    <w:rsid w:val="00333A7B"/>
    <w:rsid w:val="0033566E"/>
    <w:rsid w:val="00350D25"/>
    <w:rsid w:val="00360D9C"/>
    <w:rsid w:val="00371739"/>
    <w:rsid w:val="00381F64"/>
    <w:rsid w:val="00382208"/>
    <w:rsid w:val="00390D49"/>
    <w:rsid w:val="00393023"/>
    <w:rsid w:val="003A0FE4"/>
    <w:rsid w:val="003A6ACE"/>
    <w:rsid w:val="003C3EA5"/>
    <w:rsid w:val="003C4981"/>
    <w:rsid w:val="003D042F"/>
    <w:rsid w:val="003E0882"/>
    <w:rsid w:val="003E52AD"/>
    <w:rsid w:val="003F5457"/>
    <w:rsid w:val="003F6F0D"/>
    <w:rsid w:val="00401C0D"/>
    <w:rsid w:val="0040327F"/>
    <w:rsid w:val="00404C7B"/>
    <w:rsid w:val="00405B05"/>
    <w:rsid w:val="00407167"/>
    <w:rsid w:val="004451CE"/>
    <w:rsid w:val="00450961"/>
    <w:rsid w:val="00450D2B"/>
    <w:rsid w:val="00455CE4"/>
    <w:rsid w:val="0046111C"/>
    <w:rsid w:val="00461BCD"/>
    <w:rsid w:val="0046326A"/>
    <w:rsid w:val="004656CE"/>
    <w:rsid w:val="00483832"/>
    <w:rsid w:val="00484ABE"/>
    <w:rsid w:val="004A1198"/>
    <w:rsid w:val="004A37C5"/>
    <w:rsid w:val="004A3F7C"/>
    <w:rsid w:val="004A508E"/>
    <w:rsid w:val="004B0FAE"/>
    <w:rsid w:val="004B1B39"/>
    <w:rsid w:val="004B7208"/>
    <w:rsid w:val="004D46FD"/>
    <w:rsid w:val="004E1FE4"/>
    <w:rsid w:val="004E6DE6"/>
    <w:rsid w:val="004E7543"/>
    <w:rsid w:val="004E796F"/>
    <w:rsid w:val="004F4152"/>
    <w:rsid w:val="004F5510"/>
    <w:rsid w:val="00516991"/>
    <w:rsid w:val="00520118"/>
    <w:rsid w:val="00530454"/>
    <w:rsid w:val="0053072E"/>
    <w:rsid w:val="00531E99"/>
    <w:rsid w:val="005361B4"/>
    <w:rsid w:val="0053702F"/>
    <w:rsid w:val="00544413"/>
    <w:rsid w:val="00552493"/>
    <w:rsid w:val="005530E6"/>
    <w:rsid w:val="00560286"/>
    <w:rsid w:val="00563614"/>
    <w:rsid w:val="005815B2"/>
    <w:rsid w:val="0058268E"/>
    <w:rsid w:val="00582DF0"/>
    <w:rsid w:val="0059091D"/>
    <w:rsid w:val="005922DC"/>
    <w:rsid w:val="005930F1"/>
    <w:rsid w:val="0059331B"/>
    <w:rsid w:val="00594F75"/>
    <w:rsid w:val="005A0216"/>
    <w:rsid w:val="005A2911"/>
    <w:rsid w:val="005A66A8"/>
    <w:rsid w:val="005C05D0"/>
    <w:rsid w:val="005C71F7"/>
    <w:rsid w:val="005D18AB"/>
    <w:rsid w:val="005D32B2"/>
    <w:rsid w:val="005E0DB2"/>
    <w:rsid w:val="005E627C"/>
    <w:rsid w:val="005F513D"/>
    <w:rsid w:val="005F6FA5"/>
    <w:rsid w:val="00606BCD"/>
    <w:rsid w:val="006221AD"/>
    <w:rsid w:val="00623ED7"/>
    <w:rsid w:val="00626577"/>
    <w:rsid w:val="0063576C"/>
    <w:rsid w:val="0064275E"/>
    <w:rsid w:val="00644DBB"/>
    <w:rsid w:val="00644DEC"/>
    <w:rsid w:val="00645091"/>
    <w:rsid w:val="00655BC3"/>
    <w:rsid w:val="006625C4"/>
    <w:rsid w:val="0066625C"/>
    <w:rsid w:val="00666423"/>
    <w:rsid w:val="006744C2"/>
    <w:rsid w:val="00675C62"/>
    <w:rsid w:val="00677C05"/>
    <w:rsid w:val="00681014"/>
    <w:rsid w:val="00685564"/>
    <w:rsid w:val="00690D6D"/>
    <w:rsid w:val="00693FDB"/>
    <w:rsid w:val="006A36B8"/>
    <w:rsid w:val="006A5E33"/>
    <w:rsid w:val="006B165C"/>
    <w:rsid w:val="006B5F11"/>
    <w:rsid w:val="006D13BC"/>
    <w:rsid w:val="006E13A0"/>
    <w:rsid w:val="006F06AC"/>
    <w:rsid w:val="006F118B"/>
    <w:rsid w:val="006F1717"/>
    <w:rsid w:val="007002C6"/>
    <w:rsid w:val="00701056"/>
    <w:rsid w:val="00701968"/>
    <w:rsid w:val="00702BDF"/>
    <w:rsid w:val="0070305F"/>
    <w:rsid w:val="007118B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543B8"/>
    <w:rsid w:val="007550E2"/>
    <w:rsid w:val="007635F2"/>
    <w:rsid w:val="00783762"/>
    <w:rsid w:val="00787FB5"/>
    <w:rsid w:val="00790DAB"/>
    <w:rsid w:val="007A04EC"/>
    <w:rsid w:val="007A2327"/>
    <w:rsid w:val="007A67E1"/>
    <w:rsid w:val="007A718E"/>
    <w:rsid w:val="007B555B"/>
    <w:rsid w:val="007C337C"/>
    <w:rsid w:val="007D0BDB"/>
    <w:rsid w:val="007D2DB8"/>
    <w:rsid w:val="007E064D"/>
    <w:rsid w:val="007E2A40"/>
    <w:rsid w:val="007E6592"/>
    <w:rsid w:val="007F1AB1"/>
    <w:rsid w:val="007F6BC2"/>
    <w:rsid w:val="008423DE"/>
    <w:rsid w:val="0084777D"/>
    <w:rsid w:val="00853961"/>
    <w:rsid w:val="00856237"/>
    <w:rsid w:val="00860A40"/>
    <w:rsid w:val="00883974"/>
    <w:rsid w:val="00886D40"/>
    <w:rsid w:val="00891D5B"/>
    <w:rsid w:val="008947B1"/>
    <w:rsid w:val="008B4598"/>
    <w:rsid w:val="008C10BE"/>
    <w:rsid w:val="008C3A8A"/>
    <w:rsid w:val="008C753D"/>
    <w:rsid w:val="008D3A62"/>
    <w:rsid w:val="008D56B5"/>
    <w:rsid w:val="008E10DA"/>
    <w:rsid w:val="008E58A6"/>
    <w:rsid w:val="008E593F"/>
    <w:rsid w:val="008F2356"/>
    <w:rsid w:val="008F3868"/>
    <w:rsid w:val="008F7C3F"/>
    <w:rsid w:val="00904ED0"/>
    <w:rsid w:val="00915DAC"/>
    <w:rsid w:val="00915E20"/>
    <w:rsid w:val="00926A65"/>
    <w:rsid w:val="00926FF3"/>
    <w:rsid w:val="00931470"/>
    <w:rsid w:val="0093638E"/>
    <w:rsid w:val="00941A17"/>
    <w:rsid w:val="009435CC"/>
    <w:rsid w:val="00950D03"/>
    <w:rsid w:val="009534FA"/>
    <w:rsid w:val="009556FC"/>
    <w:rsid w:val="00955E4A"/>
    <w:rsid w:val="00963479"/>
    <w:rsid w:val="00963C70"/>
    <w:rsid w:val="00971DF8"/>
    <w:rsid w:val="00972418"/>
    <w:rsid w:val="00974513"/>
    <w:rsid w:val="00991D04"/>
    <w:rsid w:val="00994401"/>
    <w:rsid w:val="00994B80"/>
    <w:rsid w:val="00994E39"/>
    <w:rsid w:val="009961D7"/>
    <w:rsid w:val="009A1F1C"/>
    <w:rsid w:val="009A3FB3"/>
    <w:rsid w:val="009A597A"/>
    <w:rsid w:val="009A72A5"/>
    <w:rsid w:val="009B587D"/>
    <w:rsid w:val="009B68C5"/>
    <w:rsid w:val="009C1DC3"/>
    <w:rsid w:val="009D4CDC"/>
    <w:rsid w:val="009E34AF"/>
    <w:rsid w:val="009E5F73"/>
    <w:rsid w:val="009F1CFE"/>
    <w:rsid w:val="009F46EE"/>
    <w:rsid w:val="00A0050A"/>
    <w:rsid w:val="00A01BB6"/>
    <w:rsid w:val="00A02FAF"/>
    <w:rsid w:val="00A06AD7"/>
    <w:rsid w:val="00A07B44"/>
    <w:rsid w:val="00A1720A"/>
    <w:rsid w:val="00A2657C"/>
    <w:rsid w:val="00A349C6"/>
    <w:rsid w:val="00A36851"/>
    <w:rsid w:val="00A36900"/>
    <w:rsid w:val="00A36A2A"/>
    <w:rsid w:val="00A3700E"/>
    <w:rsid w:val="00A5055C"/>
    <w:rsid w:val="00A54E80"/>
    <w:rsid w:val="00A62FB2"/>
    <w:rsid w:val="00A6626E"/>
    <w:rsid w:val="00A74A45"/>
    <w:rsid w:val="00A80FE6"/>
    <w:rsid w:val="00A87C7F"/>
    <w:rsid w:val="00A95080"/>
    <w:rsid w:val="00A97B63"/>
    <w:rsid w:val="00AA2500"/>
    <w:rsid w:val="00AA687A"/>
    <w:rsid w:val="00AA6B2C"/>
    <w:rsid w:val="00AB3591"/>
    <w:rsid w:val="00AB4D3F"/>
    <w:rsid w:val="00AB5239"/>
    <w:rsid w:val="00AC63C5"/>
    <w:rsid w:val="00AC667B"/>
    <w:rsid w:val="00AD15C6"/>
    <w:rsid w:val="00AE36A3"/>
    <w:rsid w:val="00AF7B10"/>
    <w:rsid w:val="00B006AD"/>
    <w:rsid w:val="00B039FC"/>
    <w:rsid w:val="00B10367"/>
    <w:rsid w:val="00B10B0D"/>
    <w:rsid w:val="00B15D60"/>
    <w:rsid w:val="00B2544F"/>
    <w:rsid w:val="00B35ECE"/>
    <w:rsid w:val="00B40FFF"/>
    <w:rsid w:val="00B47AD7"/>
    <w:rsid w:val="00B63E34"/>
    <w:rsid w:val="00B6475D"/>
    <w:rsid w:val="00B71EA4"/>
    <w:rsid w:val="00B83792"/>
    <w:rsid w:val="00B86A11"/>
    <w:rsid w:val="00B91209"/>
    <w:rsid w:val="00B93DBF"/>
    <w:rsid w:val="00BB267B"/>
    <w:rsid w:val="00BB363B"/>
    <w:rsid w:val="00BB7FD4"/>
    <w:rsid w:val="00BC0E12"/>
    <w:rsid w:val="00BC21AB"/>
    <w:rsid w:val="00BD3BA7"/>
    <w:rsid w:val="00BE18A9"/>
    <w:rsid w:val="00BE19D1"/>
    <w:rsid w:val="00BF27BD"/>
    <w:rsid w:val="00C01A07"/>
    <w:rsid w:val="00C12FCA"/>
    <w:rsid w:val="00C22129"/>
    <w:rsid w:val="00C235A7"/>
    <w:rsid w:val="00C26313"/>
    <w:rsid w:val="00C26AB3"/>
    <w:rsid w:val="00C32F63"/>
    <w:rsid w:val="00C3456A"/>
    <w:rsid w:val="00C47073"/>
    <w:rsid w:val="00C5175E"/>
    <w:rsid w:val="00C6496B"/>
    <w:rsid w:val="00C77EC5"/>
    <w:rsid w:val="00C8765E"/>
    <w:rsid w:val="00C93F47"/>
    <w:rsid w:val="00CA0D85"/>
    <w:rsid w:val="00CB7566"/>
    <w:rsid w:val="00CB7AB6"/>
    <w:rsid w:val="00CC4217"/>
    <w:rsid w:val="00CC5218"/>
    <w:rsid w:val="00CD1F51"/>
    <w:rsid w:val="00CE1C66"/>
    <w:rsid w:val="00CE5DD5"/>
    <w:rsid w:val="00CF0667"/>
    <w:rsid w:val="00D00134"/>
    <w:rsid w:val="00D109C4"/>
    <w:rsid w:val="00D10EDE"/>
    <w:rsid w:val="00D131DE"/>
    <w:rsid w:val="00D13F40"/>
    <w:rsid w:val="00D144E7"/>
    <w:rsid w:val="00D14F3B"/>
    <w:rsid w:val="00D172B1"/>
    <w:rsid w:val="00D30B52"/>
    <w:rsid w:val="00D31C5F"/>
    <w:rsid w:val="00D37499"/>
    <w:rsid w:val="00D37EBF"/>
    <w:rsid w:val="00D415CF"/>
    <w:rsid w:val="00D51A61"/>
    <w:rsid w:val="00D6497B"/>
    <w:rsid w:val="00D65306"/>
    <w:rsid w:val="00D7361D"/>
    <w:rsid w:val="00D74EE8"/>
    <w:rsid w:val="00D75B71"/>
    <w:rsid w:val="00D926C3"/>
    <w:rsid w:val="00D938E0"/>
    <w:rsid w:val="00D975B5"/>
    <w:rsid w:val="00DA2458"/>
    <w:rsid w:val="00DA3947"/>
    <w:rsid w:val="00DB2A30"/>
    <w:rsid w:val="00DC612F"/>
    <w:rsid w:val="00DD3BA5"/>
    <w:rsid w:val="00DD642A"/>
    <w:rsid w:val="00DD6864"/>
    <w:rsid w:val="00DD68C1"/>
    <w:rsid w:val="00DE1655"/>
    <w:rsid w:val="00DE22FB"/>
    <w:rsid w:val="00DE381A"/>
    <w:rsid w:val="00DE5103"/>
    <w:rsid w:val="00DE5391"/>
    <w:rsid w:val="00DE5EED"/>
    <w:rsid w:val="00DF506E"/>
    <w:rsid w:val="00DF50AE"/>
    <w:rsid w:val="00DF727C"/>
    <w:rsid w:val="00E042C5"/>
    <w:rsid w:val="00E048DD"/>
    <w:rsid w:val="00E07E74"/>
    <w:rsid w:val="00E1176F"/>
    <w:rsid w:val="00E11F07"/>
    <w:rsid w:val="00E1601C"/>
    <w:rsid w:val="00E2059C"/>
    <w:rsid w:val="00E22BB7"/>
    <w:rsid w:val="00E2540E"/>
    <w:rsid w:val="00E35C27"/>
    <w:rsid w:val="00E40BD5"/>
    <w:rsid w:val="00E421AD"/>
    <w:rsid w:val="00E442E7"/>
    <w:rsid w:val="00E45127"/>
    <w:rsid w:val="00E527EA"/>
    <w:rsid w:val="00E62DDC"/>
    <w:rsid w:val="00E76DF4"/>
    <w:rsid w:val="00E770F1"/>
    <w:rsid w:val="00E774AB"/>
    <w:rsid w:val="00E82BD0"/>
    <w:rsid w:val="00E842DE"/>
    <w:rsid w:val="00E848EB"/>
    <w:rsid w:val="00E94085"/>
    <w:rsid w:val="00E963CD"/>
    <w:rsid w:val="00EA019C"/>
    <w:rsid w:val="00EB198A"/>
    <w:rsid w:val="00EE0BE9"/>
    <w:rsid w:val="00EF27D4"/>
    <w:rsid w:val="00EF3988"/>
    <w:rsid w:val="00EF497B"/>
    <w:rsid w:val="00EF4B8C"/>
    <w:rsid w:val="00EF6877"/>
    <w:rsid w:val="00EF75F8"/>
    <w:rsid w:val="00F01D02"/>
    <w:rsid w:val="00F04721"/>
    <w:rsid w:val="00F061E2"/>
    <w:rsid w:val="00F14259"/>
    <w:rsid w:val="00F1708F"/>
    <w:rsid w:val="00F175EE"/>
    <w:rsid w:val="00F23AD4"/>
    <w:rsid w:val="00F25D7A"/>
    <w:rsid w:val="00F36E66"/>
    <w:rsid w:val="00F45A89"/>
    <w:rsid w:val="00F61682"/>
    <w:rsid w:val="00F72EA9"/>
    <w:rsid w:val="00F803B1"/>
    <w:rsid w:val="00F80804"/>
    <w:rsid w:val="00F81BE6"/>
    <w:rsid w:val="00F84B19"/>
    <w:rsid w:val="00F92CCA"/>
    <w:rsid w:val="00F94CF2"/>
    <w:rsid w:val="00F95CB0"/>
    <w:rsid w:val="00FA1577"/>
    <w:rsid w:val="00FA3605"/>
    <w:rsid w:val="00FA5F28"/>
    <w:rsid w:val="00FB1A2A"/>
    <w:rsid w:val="00FB2D85"/>
    <w:rsid w:val="00FB3D50"/>
    <w:rsid w:val="00FB5EA3"/>
    <w:rsid w:val="00FC0119"/>
    <w:rsid w:val="00FC1EAF"/>
    <w:rsid w:val="00FC7036"/>
    <w:rsid w:val="00FE1601"/>
    <w:rsid w:val="00FE392C"/>
    <w:rsid w:val="00FF0945"/>
    <w:rsid w:val="00FF247C"/>
    <w:rsid w:val="00FF2DB2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paragraph" w:styleId="2">
    <w:name w:val="heading 2"/>
    <w:basedOn w:val="a"/>
    <w:next w:val="a"/>
    <w:link w:val="20"/>
    <w:uiPriority w:val="9"/>
    <w:qFormat/>
    <w:rsid w:val="000859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0859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D15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D15C6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unhideWhenUsed/>
    <w:rsid w:val="00644DEC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8</cp:revision>
  <cp:lastPrinted>2018-05-14T08:42:00Z</cp:lastPrinted>
  <dcterms:created xsi:type="dcterms:W3CDTF">2018-03-22T06:47:00Z</dcterms:created>
  <dcterms:modified xsi:type="dcterms:W3CDTF">2022-04-09T18:48:00Z</dcterms:modified>
</cp:coreProperties>
</file>